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BC" w:rsidRPr="00A315FA" w:rsidRDefault="00EE36BC" w:rsidP="00EE36BC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proofErr w:type="spellStart"/>
      <w:r>
        <w:rPr>
          <w:rFonts w:ascii="GHEA Grapalat" w:hAnsi="GHEA Grapalat" w:cs="Sylfaen"/>
          <w:sz w:val="16"/>
          <w:szCs w:val="20"/>
        </w:rPr>
        <w:t>Հավելված</w:t>
      </w:r>
      <w:proofErr w:type="spellEnd"/>
      <w:r>
        <w:rPr>
          <w:rFonts w:ascii="GHEA Grapalat" w:hAnsi="GHEA Grapalat" w:cs="Sylfaen"/>
          <w:sz w:val="16"/>
          <w:szCs w:val="20"/>
        </w:rPr>
        <w:t xml:space="preserve">  N</w:t>
      </w:r>
      <w:r w:rsidR="006A5161">
        <w:rPr>
          <w:rFonts w:ascii="GHEA Grapalat" w:hAnsi="GHEA Grapalat" w:cs="Sylfaen"/>
          <w:sz w:val="16"/>
          <w:szCs w:val="20"/>
          <w:lang w:val="en-US"/>
        </w:rPr>
        <w:t>3</w:t>
      </w:r>
      <w:r>
        <w:rPr>
          <w:rFonts w:ascii="GHEA Grapalat" w:hAnsi="GHEA Grapalat" w:cs="Sylfaen"/>
          <w:sz w:val="16"/>
          <w:szCs w:val="20"/>
        </w:rPr>
        <w:t xml:space="preserve"> </w:t>
      </w:r>
    </w:p>
    <w:p w:rsidR="00EE36BC" w:rsidRPr="00A315FA" w:rsidRDefault="00EE36BC" w:rsidP="00EE36BC">
      <w:pPr>
        <w:pStyle w:val="a4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   </w:t>
      </w:r>
      <w:r w:rsidRPr="00A315FA">
        <w:rPr>
          <w:rFonts w:ascii="GHEA Grapalat" w:eastAsiaTheme="minorHAnsi" w:hAnsi="GHEA Grapalat" w:cs="Sylfaen"/>
          <w:sz w:val="16"/>
          <w:szCs w:val="20"/>
        </w:rPr>
        <w:t>ՀՀ</w:t>
      </w: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Կոտայքի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մարզի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Ծաղկաձոր</w:t>
      </w:r>
      <w:proofErr w:type="spellEnd"/>
    </w:p>
    <w:p w:rsidR="00EE36BC" w:rsidRPr="00A315FA" w:rsidRDefault="00EE36BC" w:rsidP="00EE36BC">
      <w:pPr>
        <w:pStyle w:val="a4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</w:rPr>
        <w:t xml:space="preserve">       </w:t>
      </w:r>
      <w:proofErr w:type="spellStart"/>
      <w:proofErr w:type="gramStart"/>
      <w:r w:rsidRPr="00A315FA">
        <w:rPr>
          <w:rFonts w:ascii="GHEA Grapalat" w:eastAsiaTheme="minorHAnsi" w:hAnsi="GHEA Grapalat" w:cs="Sylfaen"/>
          <w:sz w:val="16"/>
          <w:szCs w:val="20"/>
        </w:rPr>
        <w:t>համայնքի</w:t>
      </w:r>
      <w:proofErr w:type="spellEnd"/>
      <w:proofErr w:type="gram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ղեկավարի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2022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թվականի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>
        <w:rPr>
          <w:rFonts w:ascii="GHEA Grapalat" w:eastAsiaTheme="minorHAnsi" w:hAnsi="GHEA Grapalat" w:cs="Sylfaen"/>
          <w:sz w:val="16"/>
          <w:szCs w:val="20"/>
        </w:rPr>
        <w:t>փետրվարի</w:t>
      </w:r>
      <w:proofErr w:type="spellEnd"/>
      <w:r>
        <w:rPr>
          <w:rFonts w:ascii="GHEA Grapalat" w:eastAsiaTheme="minorHAnsi" w:hAnsi="GHEA Grapalat" w:cs="Sylfaen"/>
          <w:sz w:val="16"/>
          <w:szCs w:val="20"/>
        </w:rPr>
        <w:t xml:space="preserve"> 17-ի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թիվ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r>
        <w:rPr>
          <w:rFonts w:ascii="GHEA Grapalat" w:eastAsiaTheme="minorHAnsi" w:hAnsi="GHEA Grapalat" w:cs="Sylfaen"/>
          <w:sz w:val="16"/>
          <w:szCs w:val="20"/>
        </w:rPr>
        <w:t xml:space="preserve">194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որոշման</w:t>
      </w:r>
      <w:proofErr w:type="spellEnd"/>
    </w:p>
    <w:p w:rsidR="00FB3C45" w:rsidRPr="008F4343" w:rsidRDefault="00FB3C45" w:rsidP="00F231E4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 w:cs="Sylfaen"/>
          <w:lang w:val="en-US"/>
        </w:rPr>
      </w:pP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</w:rPr>
        <w:t>ՀԱՄԱՅՆՔԱՅԻՆ</w:t>
      </w:r>
      <w:r w:rsidR="00DE51CF" w:rsidRPr="008F4343">
        <w:rPr>
          <w:rFonts w:ascii="GHEA Grapalat" w:hAnsi="GHEA Grapalat" w:cs="Sylfaen"/>
          <w:b/>
          <w:lang w:val="en-US"/>
        </w:rPr>
        <w:t xml:space="preserve"> </w:t>
      </w:r>
      <w:r w:rsidRPr="008F4343">
        <w:rPr>
          <w:rFonts w:ascii="GHEA Grapalat" w:hAnsi="GHEA Grapalat" w:cs="Sylfaen"/>
          <w:b/>
        </w:rPr>
        <w:t>ԾԱՌԱՅՈՒԹՅԱՆ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ՊԱՇՏՈՆԻ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ԱՆՁՆԱԳԻՐ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ՀՀ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Կ</w:t>
      </w:r>
      <w:r w:rsidR="00712E63" w:rsidRPr="008F4343">
        <w:rPr>
          <w:rFonts w:ascii="GHEA Grapalat" w:hAnsi="GHEA Grapalat" w:cs="Sylfaen"/>
          <w:b/>
          <w:lang w:val="hy-AM"/>
        </w:rPr>
        <w:t>ՈՏԱՅՔԻ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="00712E63" w:rsidRPr="008F4343">
        <w:rPr>
          <w:rFonts w:ascii="GHEA Grapalat" w:hAnsi="GHEA Grapalat" w:cs="Sylfaen"/>
          <w:b/>
          <w:lang w:val="hy-AM"/>
        </w:rPr>
        <w:t>ՄԱՐԶԻ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="00F231E4" w:rsidRPr="008F4343">
        <w:rPr>
          <w:rFonts w:ascii="GHEA Grapalat" w:hAnsi="GHEA Grapalat" w:cs="Sylfaen"/>
          <w:b/>
          <w:lang w:val="hy-AM"/>
        </w:rPr>
        <w:t>ԾԱՂԿԱՁՈՐԻ</w:t>
      </w:r>
      <w:r w:rsidR="00712E63" w:rsidRPr="008F4343">
        <w:rPr>
          <w:rFonts w:ascii="GHEA Grapalat" w:hAnsi="GHEA Grapalat" w:cs="Sylfaen"/>
          <w:b/>
          <w:lang w:val="hy-AM"/>
        </w:rPr>
        <w:t xml:space="preserve"> 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="00712E63" w:rsidRPr="008F4343">
        <w:rPr>
          <w:rFonts w:ascii="GHEA Grapalat" w:hAnsi="GHEA Grapalat" w:cs="Sylfaen"/>
          <w:b/>
          <w:lang w:val="hy-AM"/>
        </w:rPr>
        <w:t>ՀԱՄԱՅՆՔԱՊԵՏԱՐԱՆԻ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="00712E63" w:rsidRPr="008F4343">
        <w:rPr>
          <w:rFonts w:ascii="GHEA Grapalat" w:hAnsi="GHEA Grapalat" w:cs="Sylfaen"/>
          <w:b/>
          <w:lang w:val="hy-AM"/>
        </w:rPr>
        <w:t>ԱՇԽԱՏԱԿԱԶՄԻ ՖԻՆԱՆՍԱՏՆՏԵՍԱԳԻՏԱԿԱՆ</w:t>
      </w:r>
      <w:r w:rsidR="00F60EB6" w:rsidRPr="008F4343">
        <w:rPr>
          <w:rFonts w:ascii="GHEA Grapalat" w:hAnsi="GHEA Grapalat" w:cs="Sylfaen"/>
          <w:b/>
          <w:lang w:val="hy-AM"/>
        </w:rPr>
        <w:t>,</w:t>
      </w:r>
      <w:r w:rsidR="00712E63" w:rsidRPr="008F4343">
        <w:rPr>
          <w:rFonts w:ascii="GHEA Grapalat" w:hAnsi="GHEA Grapalat" w:cs="Sylfaen"/>
          <w:b/>
          <w:lang w:val="hy-AM"/>
        </w:rPr>
        <w:t xml:space="preserve"> </w:t>
      </w:r>
      <w:r w:rsidR="00F136C5" w:rsidRPr="008F4343">
        <w:rPr>
          <w:rFonts w:ascii="GHEA Grapalat" w:hAnsi="GHEA Grapalat" w:cs="Sylfaen"/>
          <w:b/>
          <w:lang w:val="hy-AM"/>
        </w:rPr>
        <w:t>ԵԿԱՄՈՒՏՆԵՐԻ ՀԱՇՎԱՌՄԱՆ ԵՎ</w:t>
      </w:r>
      <w:bookmarkStart w:id="0" w:name="_GoBack"/>
      <w:bookmarkEnd w:id="0"/>
      <w:r w:rsidR="00F136C5" w:rsidRPr="008F4343">
        <w:rPr>
          <w:rFonts w:ascii="GHEA Grapalat" w:hAnsi="GHEA Grapalat" w:cs="Sylfaen"/>
          <w:b/>
          <w:lang w:val="hy-AM"/>
        </w:rPr>
        <w:t xml:space="preserve"> ՀԱՎԱՔԱԳՐՄԱՆ </w:t>
      </w:r>
      <w:r w:rsidR="00712E63" w:rsidRPr="008F4343">
        <w:rPr>
          <w:rFonts w:ascii="GHEA Grapalat" w:hAnsi="GHEA Grapalat" w:cs="Sylfaen"/>
          <w:b/>
          <w:lang w:val="hy-AM"/>
        </w:rPr>
        <w:t>ԲԱԺՆԻ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="00712E63" w:rsidRPr="008F4343">
        <w:rPr>
          <w:rFonts w:ascii="GHEA Grapalat" w:hAnsi="GHEA Grapalat" w:cs="Sylfaen"/>
          <w:b/>
          <w:lang w:val="hy-AM"/>
        </w:rPr>
        <w:t xml:space="preserve"> ՊԵՏԻ</w:t>
      </w:r>
    </w:p>
    <w:p w:rsidR="008E7F5E" w:rsidRPr="008F4343" w:rsidRDefault="00F231E4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en-US"/>
        </w:rPr>
      </w:pPr>
      <w:r w:rsidRPr="008F4343">
        <w:rPr>
          <w:rFonts w:ascii="GHEA Grapalat" w:hAnsi="GHEA Grapalat" w:cs="Sylfaen"/>
          <w:b/>
          <w:lang w:val="hy-AM"/>
        </w:rPr>
        <w:t>2.1-</w:t>
      </w:r>
      <w:r w:rsidRPr="008F4343">
        <w:rPr>
          <w:rFonts w:ascii="GHEA Grapalat" w:hAnsi="GHEA Grapalat" w:cs="Sylfaen"/>
          <w:b/>
          <w:lang w:val="en-US"/>
        </w:rPr>
        <w:t>2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(ծածկագիրը)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B3C45" w:rsidRPr="008F4343" w:rsidRDefault="00FB3C45" w:rsidP="00712E63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ԸՆԴՀԱՆՈՒՐ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ԴՐՈՒՅԹՆԵՐ</w:t>
      </w:r>
    </w:p>
    <w:p w:rsidR="00712E63" w:rsidRPr="008F4343" w:rsidRDefault="00712E63" w:rsidP="00712E63">
      <w:pPr>
        <w:pStyle w:val="a8"/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lang w:val="hy-AM"/>
        </w:rPr>
      </w:pP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1. Հայաստանի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Հանրապետության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Կոտայքի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մարզի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="00F231E4" w:rsidRPr="008F4343">
        <w:rPr>
          <w:rFonts w:ascii="GHEA Grapalat" w:hAnsi="GHEA Grapalat" w:cs="Sylfaen"/>
          <w:lang w:val="hy-AM"/>
        </w:rPr>
        <w:t>Ծաղկաձորի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համայնքապետարանի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աշխատակազմի (այսուհետ՝</w:t>
      </w:r>
      <w:r w:rsidR="00712E63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աշխատակազմ) ֆինանսատնտեսագիտական</w:t>
      </w:r>
      <w:r w:rsidR="00F231E4" w:rsidRPr="008F4343">
        <w:rPr>
          <w:rFonts w:ascii="GHEA Grapalat" w:hAnsi="GHEA Grapalat" w:cs="Sylfaen"/>
          <w:lang w:val="hy-AM"/>
        </w:rPr>
        <w:t>, եկամուտների հաշվառման և հավաքագրման բ</w:t>
      </w:r>
      <w:r w:rsidRPr="008F4343">
        <w:rPr>
          <w:rFonts w:ascii="GHEA Grapalat" w:hAnsi="GHEA Grapalat" w:cs="Sylfaen"/>
          <w:lang w:val="hy-AM"/>
        </w:rPr>
        <w:t>աժնի պետ</w:t>
      </w:r>
      <w:r w:rsidR="00F231E4" w:rsidRPr="008F4343">
        <w:rPr>
          <w:rFonts w:ascii="GHEA Grapalat" w:hAnsi="GHEA Grapalat" w:cs="Sylfaen"/>
          <w:lang w:val="hy-AM"/>
        </w:rPr>
        <w:t xml:space="preserve">ի 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պաշտոնն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ընդգրկվում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համայնքային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առաջատար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պաշտոնների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խմբի 1-ին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ենթախմբում: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2.</w:t>
      </w:r>
      <w:r w:rsidR="00FF07FD" w:rsidRPr="008F4343">
        <w:rPr>
          <w:rFonts w:ascii="GHEA Grapalat" w:hAnsi="GHEA Grapalat" w:cs="Sylfaen"/>
          <w:lang w:val="hy-AM"/>
        </w:rPr>
        <w:t xml:space="preserve">Աշխատակազմի </w:t>
      </w:r>
      <w:r w:rsidR="00F231E4" w:rsidRPr="008F4343">
        <w:rPr>
          <w:rFonts w:ascii="GHEA Grapalat" w:hAnsi="GHEA Grapalat" w:cs="Sylfaen"/>
          <w:lang w:val="hy-AM"/>
        </w:rPr>
        <w:t>ֆինանսատնտեսագիտական, եկամուտների հաշվառման և հավաքագրման</w:t>
      </w:r>
      <w:r w:rsidR="00FF07FD" w:rsidRPr="008F4343">
        <w:rPr>
          <w:rFonts w:ascii="GHEA Grapalat" w:hAnsi="GHEA Grapalat" w:cs="Sylfaen"/>
          <w:lang w:val="hy-AM"/>
        </w:rPr>
        <w:t xml:space="preserve"> բաժնի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="00FF07FD" w:rsidRPr="008F4343">
        <w:rPr>
          <w:rFonts w:ascii="GHEA Grapalat" w:hAnsi="GHEA Grapalat" w:cs="Sylfaen"/>
          <w:lang w:val="hy-AM"/>
        </w:rPr>
        <w:t>(այսուհետ՝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="00FF07FD" w:rsidRPr="008F4343">
        <w:rPr>
          <w:rFonts w:ascii="GHEA Grapalat" w:hAnsi="GHEA Grapalat" w:cs="Sylfaen"/>
          <w:lang w:val="hy-AM"/>
        </w:rPr>
        <w:t>բաժին)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պետին</w:t>
      </w:r>
      <w:r w:rsidR="00712E63" w:rsidRPr="008F4343">
        <w:rPr>
          <w:rFonts w:ascii="GHEA Grapalat" w:hAnsi="GHEA Grapalat" w:cs="Sylfaen"/>
          <w:lang w:val="hy-AM"/>
        </w:rPr>
        <w:t xml:space="preserve"> </w:t>
      </w:r>
      <w:r w:rsidR="00FF07FD" w:rsidRPr="008F4343">
        <w:rPr>
          <w:rStyle w:val="a3"/>
          <w:rFonts w:ascii="GHEA Grapalat" w:hAnsi="GHEA Grapalat"/>
          <w:lang w:val="hy-AM"/>
        </w:rPr>
        <w:t>(</w:t>
      </w:r>
      <w:r w:rsidR="00FF07FD" w:rsidRPr="008F4343">
        <w:rPr>
          <w:rStyle w:val="a3"/>
          <w:rFonts w:ascii="GHEA Grapalat" w:hAnsi="GHEA Grapalat"/>
          <w:i w:val="0"/>
          <w:lang w:val="hy-AM"/>
        </w:rPr>
        <w:t>այսուհետև` բաժնի պետ</w:t>
      </w:r>
      <w:r w:rsidR="00FF07FD" w:rsidRPr="008F4343">
        <w:rPr>
          <w:rStyle w:val="a3"/>
          <w:rFonts w:ascii="GHEA Grapalat" w:hAnsi="GHEA Grapalat"/>
          <w:lang w:val="hy-AM"/>
        </w:rPr>
        <w:t>)</w:t>
      </w:r>
      <w:r w:rsidRPr="008F4343">
        <w:rPr>
          <w:rFonts w:ascii="GHEA Grapalat" w:hAnsi="GHEA Grapalat" w:cs="Sylfaen"/>
          <w:lang w:val="hy-AM"/>
        </w:rPr>
        <w:t xml:space="preserve"> «Համայնքային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մասին» Հայաստանի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Հանրապետության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օրենքով (այսուհետ՝</w:t>
      </w:r>
      <w:r w:rsidR="00712E63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օրենք) սահմանված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կարգով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պաշտոն</w:t>
      </w:r>
      <w:r w:rsidR="00CD6E79" w:rsidRPr="008F4343">
        <w:rPr>
          <w:rFonts w:ascii="GHEA Grapalat" w:hAnsi="GHEA Grapalat" w:cs="Sylfaen"/>
          <w:lang w:val="hy-AM"/>
        </w:rPr>
        <w:t xml:space="preserve">ին </w:t>
      </w:r>
      <w:r w:rsidRPr="008F4343">
        <w:rPr>
          <w:rFonts w:ascii="GHEA Grapalat" w:hAnsi="GHEA Grapalat" w:cs="Sylfaen"/>
          <w:lang w:val="hy-AM"/>
        </w:rPr>
        <w:t>նշանակում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պաշտոնից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ազատում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Հայաստանի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Հանրապետության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Կոտայքի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մարզի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="00F231E4" w:rsidRPr="008F4343">
        <w:rPr>
          <w:rFonts w:ascii="GHEA Grapalat" w:hAnsi="GHEA Grapalat" w:cs="Sylfaen"/>
          <w:lang w:val="hy-AM"/>
        </w:rPr>
        <w:t>Ծաղկաձոր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ղեկավարը (այսուհետ՝</w:t>
      </w:r>
      <w:r w:rsidR="00712E63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ղեկավար):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2. ԱՇԽԱՏԱՆՔԻ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ԿԱԶՄԱԿԵՐՊՄԱՆ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ԵՎ</w:t>
      </w:r>
      <w:r w:rsidR="00DE51CF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ՂԵԿԱՎԱՐՄԱՆ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ՊԱՏԱՍԽԱՆԱՏՎՈՒԹՅՈՒՆԸ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3. Բաժնի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պետը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անմիջականորեն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ենթակա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հաշվետու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աշխատակազմի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քարտուղարին: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4. Բաժնի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պետին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անմիջականորեն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ենթակա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հաշվետու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են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 xml:space="preserve">աշխատողները: 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5.ա) Բաժնի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պետի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բացակայության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դեպքում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նրան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փոխարինում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գլխավոր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մասնագետը: Օրենքով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նախատեսված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դեպքերում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պետին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փոխարինում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համայնքային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կադրերի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ռեզերվում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գտնվող` սույն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պաշտոնի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անձնագրի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պահանջները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բավարարող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անձը, իսկ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դրա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անհնարինության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դեպքում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անձը` Հայաստանի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Հանրապետության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օրենսդրությամբ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սահմանված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կարգով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ժամկետներում: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 xml:space="preserve">բ) </w:t>
      </w:r>
      <w:r w:rsidR="00FB486D" w:rsidRPr="008F4343">
        <w:rPr>
          <w:rFonts w:ascii="GHEA Grapalat" w:hAnsi="GHEA Grapalat" w:cs="Sylfaen"/>
          <w:lang w:val="hy-AM"/>
        </w:rPr>
        <w:t>Բաժնի պետը փ</w:t>
      </w:r>
      <w:r w:rsidRPr="008F4343">
        <w:rPr>
          <w:rFonts w:ascii="GHEA Grapalat" w:hAnsi="GHEA Grapalat" w:cs="Sylfaen"/>
          <w:lang w:val="hy-AM"/>
        </w:rPr>
        <w:t>ոխարինում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աշխատակազմի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քարտուղարին՝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նրա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բացակայության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դեպքում՝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ղեկավարի</w:t>
      </w:r>
      <w:r w:rsidR="00DE51C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 xml:space="preserve">հայեցողությամբ: 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lang w:val="hy-AM"/>
        </w:rPr>
      </w:pPr>
      <w:r w:rsidRPr="008F4343">
        <w:rPr>
          <w:rFonts w:ascii="GHEA Grapalat" w:hAnsi="GHEA Grapalat" w:cs="Sylfaen"/>
          <w:b/>
          <w:i/>
          <w:lang w:val="hy-AM"/>
        </w:rPr>
        <w:t>6. Բաժնի</w:t>
      </w:r>
      <w:r w:rsidR="00DE51CF" w:rsidRPr="008F4343">
        <w:rPr>
          <w:rFonts w:ascii="GHEA Grapalat" w:hAnsi="GHEA Grapalat" w:cs="Sylfaen"/>
          <w:b/>
          <w:i/>
          <w:lang w:val="hy-AM"/>
        </w:rPr>
        <w:t xml:space="preserve"> </w:t>
      </w:r>
      <w:r w:rsidRPr="008F4343">
        <w:rPr>
          <w:rFonts w:ascii="GHEA Grapalat" w:hAnsi="GHEA Grapalat" w:cs="Sylfaen"/>
          <w:b/>
          <w:i/>
          <w:lang w:val="hy-AM"/>
        </w:rPr>
        <w:t>պետը՝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ա) բաժնում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կազմակերպում, ծրագրում, համակարգում, ղեկավարում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վերահսկում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աշխատանքները.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բ) կատարում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գործունեության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բնագավառում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վարվող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քաղաքականության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մասով` համայնքի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ղեկավարի, իսկ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համայնքային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ղեկավարման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կազմակերպման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մասով` աշխատակազմի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քարտուղարի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 xml:space="preserve">հանձնարարականները.  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գ) պատասխանատվություն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կրում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օրենքների, համայնքի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որոշումների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կարգադրությունների, այլ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իրավական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ակտերի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պահանջները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չկատարելու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ոչ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պատշաճ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կատարելու, կամ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լիազորությունները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վերազանցելու, բաժնի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առջև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դրված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խնդիրները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տրված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հանձնարարականները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չկատարելու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ոչ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պատշաճ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կատարելու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համար: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3. ՈՐՈՇՈՒՄՆԵՐ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ԿԱՅԱՑՆԵԼՈՒ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ԼԻԱԶՈՐՈՒԹՅՈՒՆՆԵՐԸ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lang w:val="hy-AM"/>
        </w:rPr>
      </w:pPr>
      <w:r w:rsidRPr="008F4343">
        <w:rPr>
          <w:rFonts w:ascii="GHEA Grapalat" w:hAnsi="GHEA Grapalat" w:cs="Sylfaen"/>
          <w:b/>
          <w:i/>
          <w:lang w:val="hy-AM"/>
        </w:rPr>
        <w:t>7. Բաժնի</w:t>
      </w:r>
      <w:r w:rsidR="006B30CB" w:rsidRPr="008F4343">
        <w:rPr>
          <w:rFonts w:ascii="GHEA Grapalat" w:hAnsi="GHEA Grapalat" w:cs="Sylfaen"/>
          <w:b/>
          <w:i/>
          <w:lang w:val="hy-AM"/>
        </w:rPr>
        <w:t xml:space="preserve"> </w:t>
      </w:r>
      <w:r w:rsidRPr="008F4343">
        <w:rPr>
          <w:rFonts w:ascii="GHEA Grapalat" w:hAnsi="GHEA Grapalat" w:cs="Sylfaen"/>
          <w:b/>
          <w:i/>
          <w:lang w:val="hy-AM"/>
        </w:rPr>
        <w:t>պետը՝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ա) լուծում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առջև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դրված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գործառույթներից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բխող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հիմնախնդիրներ, ընդունում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որոշումներ.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բ) Բաժնի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պետը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իրեն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անմիջականորեն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ենթակա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աշխատողներին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տալիս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համապատասխան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ցուցումներ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հանձնարարականներ: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lastRenderedPageBreak/>
        <w:t>4. ՇՓՈՒՄՆԵՐԸ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ԵՎ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ՆԵՐԿԱՅԱՑՈՒՑՉՈՒԹՅՈՒՆԸ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lang w:val="hy-AM"/>
        </w:rPr>
      </w:pPr>
      <w:r w:rsidRPr="008F4343">
        <w:rPr>
          <w:rFonts w:ascii="GHEA Grapalat" w:hAnsi="GHEA Grapalat" w:cs="Sylfaen"/>
          <w:b/>
          <w:i/>
          <w:lang w:val="hy-AM"/>
        </w:rPr>
        <w:t>8. Բաժնի</w:t>
      </w:r>
      <w:r w:rsidR="006B30CB" w:rsidRPr="008F4343">
        <w:rPr>
          <w:rFonts w:ascii="GHEA Grapalat" w:hAnsi="GHEA Grapalat" w:cs="Sylfaen"/>
          <w:b/>
          <w:i/>
          <w:lang w:val="hy-AM"/>
        </w:rPr>
        <w:t xml:space="preserve"> </w:t>
      </w:r>
      <w:r w:rsidRPr="008F4343">
        <w:rPr>
          <w:rFonts w:ascii="GHEA Grapalat" w:hAnsi="GHEA Grapalat" w:cs="Sylfaen"/>
          <w:b/>
          <w:i/>
          <w:lang w:val="hy-AM"/>
        </w:rPr>
        <w:t>պետը՝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ա) աշխատակազմի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ներսում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լիազորությունների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շրջանակներում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շփվում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ղեկավարի, համայնքի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ավագանու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անդամների, աշխատակազմում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հայեցողական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պաշտոններ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զբաղեցնող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անձանց, աշխատակազմի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քարտուղարի,  ինչպես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նաև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աշխատակազմի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ստորաբաժանումների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պետերի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F231E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աշխատողների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հետ.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բ) բաժնի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ներսում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շփվում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լիազորությունների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շրջանակներում.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գ) ապահովում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փոխհարաբերությունները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աշխատակազմի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ստորաբաժանումների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հետ.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դ) համայնքի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 (կամ) քարտուղարի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հանձնարարությամբ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աշխատակազմից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դուրս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լիազորությունների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շրջանակներում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շփվում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հանդես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գալիս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որպես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ներկայացուցիչ, մասնակցում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Հայաստանի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Հանրապետության, Հայաստանի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Հանրապետության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կազմակերպություններ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իրավասու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մարմինների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ներկայացուցիչների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հետ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հանդիպումներին, խորհրդակցություններին, գիտաժողովներին, սեմինարներին, ինչպես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նաև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հանդես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գալիս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առաջարկություններով, զեկուցումներով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այլն: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5. ԽՆԴԻՐՆԵՐԻ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ԲԱՐԴՈՒԹՅՈՒՆԸ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ԵՎ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ԴՐԱՆՑ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ՍՏԵՂԾԱԳՈՐԾԱԿԱՆ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ԼՈՒԾՈՒՄԸ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lang w:val="hy-AM"/>
        </w:rPr>
      </w:pPr>
      <w:r w:rsidRPr="008F4343">
        <w:rPr>
          <w:rFonts w:ascii="GHEA Grapalat" w:hAnsi="GHEA Grapalat" w:cs="Sylfaen"/>
          <w:b/>
          <w:i/>
          <w:lang w:val="hy-AM"/>
        </w:rPr>
        <w:t>9. Բաժնի</w:t>
      </w:r>
      <w:r w:rsidR="006B30CB" w:rsidRPr="008F4343">
        <w:rPr>
          <w:rFonts w:ascii="GHEA Grapalat" w:hAnsi="GHEA Grapalat" w:cs="Sylfaen"/>
          <w:b/>
          <w:i/>
          <w:lang w:val="hy-AM"/>
        </w:rPr>
        <w:t xml:space="preserve"> </w:t>
      </w:r>
      <w:r w:rsidRPr="008F4343">
        <w:rPr>
          <w:rFonts w:ascii="GHEA Grapalat" w:hAnsi="GHEA Grapalat" w:cs="Sylfaen"/>
          <w:b/>
          <w:i/>
          <w:lang w:val="hy-AM"/>
        </w:rPr>
        <w:t>պետը՝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ա) Համայնքի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 (կամ) քարտուղարի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հանձնարարությամբ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մասնակցում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տեղական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ինքնակառավարման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մարմինների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աշխատակազմի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ռազմավարական, կազմակերպական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մասնագիտական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նշանակության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խնդիրների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բացահայտմանը, վերլուծմանը, ինչպես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նաև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դրանց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ստեղծագործական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այլընտրանքային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լուծումներ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տալու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աշխատանքներին.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բ)</w:t>
      </w:r>
      <w:r w:rsidR="0011350A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բացահայտում, վերլուծում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գնահատում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առջև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դրված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գործառույթներից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բխող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մասնագիտական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նշանակության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խնդիրները, ինչպես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նաև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դրանց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տալիս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ստեղծագործական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այլընտրանքային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լուծումներ: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6. ԳԻՏԵԼԻՔՆԵՐԸ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ԵՎ</w:t>
      </w:r>
      <w:r w:rsidR="006B30CB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ՀՄՏՈՒԹՅՈՒՆՆԵՐԸ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lang w:val="hy-AM"/>
        </w:rPr>
      </w:pPr>
      <w:r w:rsidRPr="008F4343">
        <w:rPr>
          <w:rFonts w:ascii="GHEA Grapalat" w:hAnsi="GHEA Grapalat" w:cs="Sylfaen"/>
          <w:b/>
          <w:i/>
          <w:lang w:val="hy-AM"/>
        </w:rPr>
        <w:t>10. Բաժնի</w:t>
      </w:r>
      <w:r w:rsidR="006B30CB" w:rsidRPr="008F4343">
        <w:rPr>
          <w:rFonts w:ascii="GHEA Grapalat" w:hAnsi="GHEA Grapalat" w:cs="Sylfaen"/>
          <w:b/>
          <w:i/>
          <w:lang w:val="hy-AM"/>
        </w:rPr>
        <w:t xml:space="preserve"> </w:t>
      </w:r>
      <w:r w:rsidRPr="008F4343">
        <w:rPr>
          <w:rFonts w:ascii="GHEA Grapalat" w:hAnsi="GHEA Grapalat" w:cs="Sylfaen"/>
          <w:b/>
          <w:i/>
          <w:lang w:val="hy-AM"/>
        </w:rPr>
        <w:t>պետը՝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ա) ունի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="00F136C5" w:rsidRPr="008F4343">
        <w:rPr>
          <w:rFonts w:ascii="GHEA Grapalat" w:hAnsi="GHEA Grapalat" w:cs="Sylfaen"/>
          <w:lang w:val="hy-AM"/>
        </w:rPr>
        <w:t>համապատասխան</w:t>
      </w:r>
      <w:r w:rsidRPr="008F4343">
        <w:rPr>
          <w:rFonts w:ascii="GHEA Grapalat" w:hAnsi="GHEA Grapalat" w:cs="Sylfaen"/>
          <w:lang w:val="hy-AM"/>
        </w:rPr>
        <w:t xml:space="preserve"> մասնագիտությունների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գծով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բարձրագույն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կրթություն, համայնքային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պետական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պաշտոններում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առնվազն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երկու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տարվա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ստաժ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վերջին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երեք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տարվա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ընթացքում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քաղաքական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հայեցողական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քաղաքացիական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պաշտոններում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առնվազն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մեկ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տարվա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աշխատանքային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ստաժ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վերջին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ութ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տարվա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ընթացքում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ավագանու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անդամի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աշխատանքային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գործունեության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առնվազն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երկու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տարվա</w:t>
      </w:r>
      <w:r w:rsidR="006B30CB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փորձ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կամ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առնվազն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երեք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տարվա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մասնագիտական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աշխատանքային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ստաժ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կամ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մինչև 2018 թվականի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հունվարի 1-ը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համայնքային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ծառայության, պետական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 (կամ) համայնքային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կառավարման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ոլորտի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առնվազն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մեկ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տարվա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աշխատանքային</w:t>
      </w:r>
      <w:r w:rsidR="0011350A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ստաժ.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բ) ունի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լիազորությունների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հետ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կապված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իրավական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ակտերի, բյուջետային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օրենսդրության, այդ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 xml:space="preserve">թվում </w:t>
      </w:r>
      <w:r w:rsidR="008F4343" w:rsidRPr="008F4343">
        <w:rPr>
          <w:rFonts w:ascii="GHEA Grapalat" w:hAnsi="GHEA Grapalat" w:cs="Sylfaen"/>
          <w:lang w:val="hy-AM"/>
        </w:rPr>
        <w:t>Հայաստանի</w:t>
      </w:r>
      <w:r w:rsidR="008F4343" w:rsidRPr="008F4343">
        <w:rPr>
          <w:rFonts w:ascii="GHEA Grapalat" w:hAnsi="GHEA Grapalat" w:cs="Sylfaen"/>
          <w:lang w:val="fr-FR"/>
        </w:rPr>
        <w:t xml:space="preserve"> </w:t>
      </w:r>
      <w:r w:rsidR="008F4343" w:rsidRPr="008F4343">
        <w:rPr>
          <w:rFonts w:ascii="GHEA Grapalat" w:hAnsi="GHEA Grapalat" w:cs="Sylfaen"/>
          <w:lang w:val="hy-AM"/>
        </w:rPr>
        <w:t>Հանրապետության</w:t>
      </w:r>
      <w:r w:rsidR="008F4343" w:rsidRPr="008F4343">
        <w:rPr>
          <w:rFonts w:ascii="GHEA Grapalat" w:hAnsi="GHEA Grapalat" w:cs="Sylfaen"/>
          <w:lang w:val="fr-FR"/>
        </w:rPr>
        <w:t xml:space="preserve"> </w:t>
      </w:r>
      <w:r w:rsidR="008F4343" w:rsidRPr="008F4343">
        <w:rPr>
          <w:rFonts w:ascii="GHEA Grapalat" w:hAnsi="GHEA Grapalat" w:cs="Sylfaen"/>
          <w:lang w:val="hy-AM"/>
        </w:rPr>
        <w:t>Սահմանադրության</w:t>
      </w:r>
      <w:r w:rsidR="008F4343" w:rsidRPr="008F4343">
        <w:rPr>
          <w:rFonts w:ascii="GHEA Grapalat" w:hAnsi="GHEA Grapalat" w:cs="Sylfaen"/>
          <w:lang w:val="fr-FR"/>
        </w:rPr>
        <w:t>, Հարկային օրենսգրքի,</w:t>
      </w:r>
      <w:r w:rsidR="008F4343" w:rsidRPr="008F4343">
        <w:rPr>
          <w:rFonts w:ascii="GHEA Grapalat" w:hAnsi="GHEA Grapalat"/>
          <w:lang w:val="fr-FR"/>
        </w:rPr>
        <w:t xml:space="preserve"> Աշխատանքային օրենսգրքի</w:t>
      </w:r>
      <w:r w:rsidR="008F4343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«</w:t>
      </w:r>
      <w:r w:rsidR="0011350A" w:rsidRPr="008F4343">
        <w:rPr>
          <w:rFonts w:ascii="GHEA Grapalat" w:hAnsi="GHEA Grapalat" w:cs="Sylfaen"/>
          <w:lang w:val="hy-AM"/>
        </w:rPr>
        <w:t xml:space="preserve">ՀՀ </w:t>
      </w:r>
      <w:r w:rsidRPr="008F4343">
        <w:rPr>
          <w:rFonts w:ascii="GHEA Grapalat" w:hAnsi="GHEA Grapalat" w:cs="Sylfaen"/>
          <w:lang w:val="hy-AM"/>
        </w:rPr>
        <w:t>Բյուջետային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համակարգի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մասին» «Գանձապետական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համակարգի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 xml:space="preserve">մասին», </w:t>
      </w:r>
      <w:r w:rsidR="00A314E6" w:rsidRPr="008F4343">
        <w:rPr>
          <w:rFonts w:ascii="GHEA Grapalat" w:hAnsi="GHEA Grapalat" w:cs="Sylfaen"/>
          <w:lang w:val="hy-AM"/>
        </w:rPr>
        <w:t>«</w:t>
      </w:r>
      <w:r w:rsidRPr="008F4343">
        <w:rPr>
          <w:rFonts w:ascii="GHEA Grapalat" w:hAnsi="GHEA Grapalat" w:cs="Sylfaen"/>
          <w:lang w:val="hy-AM"/>
        </w:rPr>
        <w:t>Տեղական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ինքնակառավարման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մասին</w:t>
      </w:r>
      <w:r w:rsidR="00A314E6" w:rsidRPr="008F4343">
        <w:rPr>
          <w:rFonts w:ascii="GHEA Grapalat" w:hAnsi="GHEA Grapalat" w:cs="Sylfaen"/>
          <w:lang w:val="hy-AM"/>
        </w:rPr>
        <w:t xml:space="preserve">», </w:t>
      </w:r>
      <w:r w:rsidRPr="008F4343">
        <w:rPr>
          <w:rFonts w:ascii="GHEA Grapalat" w:hAnsi="GHEA Grapalat" w:cs="Sylfaen"/>
          <w:lang w:val="hy-AM"/>
        </w:rPr>
        <w:t>«Համայնքային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մասին», «Հանրային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մասին», «</w:t>
      </w:r>
      <w:r w:rsidR="007A58BB" w:rsidRPr="008F4343">
        <w:rPr>
          <w:rFonts w:ascii="GHEA Grapalat" w:hAnsi="GHEA Grapalat" w:cs="Sylfaen"/>
          <w:lang w:val="hy-AM"/>
        </w:rPr>
        <w:t>Նորմատիվ ի</w:t>
      </w:r>
      <w:r w:rsidRPr="008F4343">
        <w:rPr>
          <w:rFonts w:ascii="GHEA Grapalat" w:hAnsi="GHEA Grapalat" w:cs="Sylfaen"/>
          <w:lang w:val="hy-AM"/>
        </w:rPr>
        <w:t>րավական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ակտերի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մասին»</w:t>
      </w:r>
      <w:r w:rsidR="0011350A" w:rsidRPr="008F4343">
        <w:rPr>
          <w:rFonts w:ascii="GHEA Grapalat" w:hAnsi="GHEA Grapalat" w:cs="Sylfaen"/>
          <w:lang w:val="hy-AM"/>
        </w:rPr>
        <w:t>, «Գնումների մասին»</w:t>
      </w:r>
      <w:r w:rsidR="008F4343" w:rsidRPr="008F4343">
        <w:rPr>
          <w:rFonts w:ascii="GHEA Grapalat" w:hAnsi="GHEA Grapalat" w:cs="Sylfaen"/>
          <w:lang w:val="hy-AM"/>
        </w:rPr>
        <w:t xml:space="preserve">, </w:t>
      </w:r>
      <w:r w:rsidR="008F4343" w:rsidRPr="008F4343">
        <w:rPr>
          <w:rFonts w:ascii="GHEA Grapalat" w:hAnsi="GHEA Grapalat"/>
          <w:lang w:val="fr-FR"/>
        </w:rPr>
        <w:t>«</w:t>
      </w:r>
      <w:r w:rsidR="008F4343" w:rsidRPr="008F4343">
        <w:rPr>
          <w:rFonts w:ascii="GHEA Grapalat" w:hAnsi="GHEA Grapalat" w:cs="Sylfaen"/>
          <w:lang w:val="hy-AM"/>
        </w:rPr>
        <w:t>Վարչարարության</w:t>
      </w:r>
      <w:r w:rsidR="008F4343" w:rsidRPr="008F4343">
        <w:rPr>
          <w:rFonts w:ascii="GHEA Grapalat" w:hAnsi="GHEA Grapalat" w:cs="Sylfaen"/>
          <w:lang w:val="fr-FR"/>
        </w:rPr>
        <w:t xml:space="preserve">  </w:t>
      </w:r>
      <w:r w:rsidR="008F4343" w:rsidRPr="008F4343">
        <w:rPr>
          <w:rFonts w:ascii="GHEA Grapalat" w:hAnsi="GHEA Grapalat" w:cs="Sylfaen"/>
          <w:lang w:val="hy-AM"/>
        </w:rPr>
        <w:t>հիմունքների</w:t>
      </w:r>
      <w:r w:rsidR="008F4343" w:rsidRPr="008F4343">
        <w:rPr>
          <w:rFonts w:ascii="GHEA Grapalat" w:hAnsi="GHEA Grapalat" w:cs="Sylfaen"/>
          <w:lang w:val="fr-FR"/>
        </w:rPr>
        <w:t xml:space="preserve"> </w:t>
      </w:r>
      <w:r w:rsidR="008F4343" w:rsidRPr="008F4343">
        <w:rPr>
          <w:rFonts w:ascii="GHEA Grapalat" w:hAnsi="GHEA Grapalat" w:cs="Sylfaen"/>
          <w:lang w:val="hy-AM"/>
        </w:rPr>
        <w:t>և</w:t>
      </w:r>
      <w:r w:rsidR="008F4343" w:rsidRPr="008F4343">
        <w:rPr>
          <w:rFonts w:ascii="GHEA Grapalat" w:hAnsi="GHEA Grapalat" w:cs="Sylfaen"/>
          <w:lang w:val="fr-FR"/>
        </w:rPr>
        <w:t xml:space="preserve"> </w:t>
      </w:r>
      <w:r w:rsidR="008F4343" w:rsidRPr="008F4343">
        <w:rPr>
          <w:rFonts w:ascii="GHEA Grapalat" w:hAnsi="GHEA Grapalat" w:cs="Sylfaen"/>
          <w:lang w:val="hy-AM"/>
        </w:rPr>
        <w:t>վարչական</w:t>
      </w:r>
      <w:r w:rsidR="008F4343" w:rsidRPr="008F4343">
        <w:rPr>
          <w:rFonts w:ascii="GHEA Grapalat" w:hAnsi="GHEA Grapalat" w:cs="Sylfaen"/>
          <w:lang w:val="fr-FR"/>
        </w:rPr>
        <w:t xml:space="preserve"> </w:t>
      </w:r>
      <w:r w:rsidR="008F4343" w:rsidRPr="008F4343">
        <w:rPr>
          <w:rFonts w:ascii="GHEA Grapalat" w:hAnsi="GHEA Grapalat" w:cs="Sylfaen"/>
          <w:lang w:val="hy-AM"/>
        </w:rPr>
        <w:t>վարույթի</w:t>
      </w:r>
      <w:r w:rsidR="008F4343" w:rsidRPr="008F4343">
        <w:rPr>
          <w:rFonts w:ascii="GHEA Grapalat" w:hAnsi="GHEA Grapalat" w:cs="Sylfaen"/>
          <w:lang w:val="fr-FR"/>
        </w:rPr>
        <w:t xml:space="preserve"> </w:t>
      </w:r>
      <w:r w:rsidR="008F4343" w:rsidRPr="008F4343">
        <w:rPr>
          <w:rFonts w:ascii="GHEA Grapalat" w:hAnsi="GHEA Grapalat"/>
          <w:lang w:val="fr-FR"/>
        </w:rPr>
        <w:t xml:space="preserve"> </w:t>
      </w:r>
      <w:r w:rsidR="008F4343" w:rsidRPr="008F4343">
        <w:rPr>
          <w:rFonts w:ascii="GHEA Grapalat" w:hAnsi="GHEA Grapalat" w:cs="Sylfaen"/>
          <w:lang w:val="hy-AM"/>
        </w:rPr>
        <w:t>մասին</w:t>
      </w:r>
      <w:r w:rsidR="008F4343" w:rsidRPr="008F4343">
        <w:rPr>
          <w:rFonts w:ascii="GHEA Grapalat" w:hAnsi="GHEA Grapalat" w:cs="Sylfaen"/>
          <w:lang w:val="fr-FR"/>
        </w:rPr>
        <w:t>»</w:t>
      </w:r>
      <w:r w:rsidR="008F4343" w:rsidRPr="008F4343">
        <w:rPr>
          <w:rFonts w:ascii="GHEA Grapalat" w:hAnsi="GHEA Grapalat"/>
          <w:lang w:val="fr-FR"/>
        </w:rPr>
        <w:t xml:space="preserve">  </w:t>
      </w:r>
      <w:r w:rsidRPr="008F4343">
        <w:rPr>
          <w:rFonts w:ascii="GHEA Grapalat" w:hAnsi="GHEA Grapalat" w:cs="Sylfaen"/>
          <w:lang w:val="hy-AM"/>
        </w:rPr>
        <w:t xml:space="preserve"> ՀՀ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օրենքների,   աշխատակազմի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կանոնադրության, բաժնի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կանոնակարգի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ու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լիազորությունների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հետ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կապված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իրավական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ակտերի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անհրաժեշտ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իմացություն, ինչպես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նաև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տրամաբանելու, տարբեր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իրավիճակներում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կողմնորոշվելու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ունակություն.</w:t>
      </w:r>
    </w:p>
    <w:p w:rsidR="00F136C5" w:rsidRPr="008F4343" w:rsidRDefault="00F136C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 xml:space="preserve"> գ) ունի հանրային հատվածի հաշվապահի որակավորում,</w:t>
      </w:r>
    </w:p>
    <w:p w:rsidR="00FB3C45" w:rsidRPr="008F4343" w:rsidRDefault="00F136C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դ</w:t>
      </w:r>
      <w:r w:rsidR="00FB3C45" w:rsidRPr="008F4343">
        <w:rPr>
          <w:rFonts w:ascii="GHEA Grapalat" w:hAnsi="GHEA Grapalat" w:cs="Sylfaen"/>
          <w:lang w:val="hy-AM"/>
        </w:rPr>
        <w:t>)  տիրապետում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անհրաժեշտ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տեղեկատվությանը.</w:t>
      </w:r>
    </w:p>
    <w:p w:rsidR="00FB3C45" w:rsidRPr="008F4343" w:rsidRDefault="00F136C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ե</w:t>
      </w:r>
      <w:r w:rsidR="00FB3C45" w:rsidRPr="008F4343">
        <w:rPr>
          <w:rFonts w:ascii="GHEA Grapalat" w:hAnsi="GHEA Grapalat" w:cs="Sylfaen"/>
          <w:lang w:val="hy-AM"/>
        </w:rPr>
        <w:t>) ունի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համակարգչով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և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ժամանակակից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այլ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տեխնիկական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միջոցներով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աշխատելու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ունակություն.</w:t>
      </w:r>
    </w:p>
    <w:p w:rsidR="00FB3C45" w:rsidRPr="008F4343" w:rsidRDefault="00F136C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զ</w:t>
      </w:r>
      <w:r w:rsidR="00FB3C45" w:rsidRPr="008F4343">
        <w:rPr>
          <w:rFonts w:ascii="GHEA Grapalat" w:hAnsi="GHEA Grapalat" w:cs="Sylfaen"/>
          <w:lang w:val="hy-AM"/>
        </w:rPr>
        <w:t>) կարդում, կարողանում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բացատրվել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որևէ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օտար</w:t>
      </w:r>
      <w:r w:rsidR="00D462DF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լեզվով: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7.ԻՐԱՎՈՒՆՔՆԵՐԸ</w:t>
      </w:r>
      <w:r w:rsidR="00014D41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ԵՎ</w:t>
      </w:r>
      <w:r w:rsidR="00014D41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ՊԱՐՏԱԿԱՆՈՒԹՅՈՒՆՆԵՐԸ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lang w:val="hy-AM"/>
        </w:rPr>
      </w:pPr>
      <w:r w:rsidRPr="008F4343">
        <w:rPr>
          <w:rFonts w:ascii="GHEA Grapalat" w:hAnsi="GHEA Grapalat" w:cs="Sylfaen"/>
          <w:b/>
          <w:i/>
          <w:lang w:val="hy-AM"/>
        </w:rPr>
        <w:lastRenderedPageBreak/>
        <w:t>11. Բաժնի</w:t>
      </w:r>
      <w:r w:rsidR="00014D41" w:rsidRPr="008F4343">
        <w:rPr>
          <w:rFonts w:ascii="GHEA Grapalat" w:hAnsi="GHEA Grapalat" w:cs="Sylfaen"/>
          <w:b/>
          <w:i/>
          <w:lang w:val="hy-AM"/>
        </w:rPr>
        <w:t xml:space="preserve"> </w:t>
      </w:r>
      <w:r w:rsidRPr="008F4343">
        <w:rPr>
          <w:rFonts w:ascii="GHEA Grapalat" w:hAnsi="GHEA Grapalat" w:cs="Sylfaen"/>
          <w:b/>
          <w:i/>
          <w:lang w:val="hy-AM"/>
        </w:rPr>
        <w:t>պետը՝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ա) կազմակերպում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աշխատանքները, իր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իրավասության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շրջանակներում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տալիս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հանձնարարականներ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աշխատակիցներին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վերահսկում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դրանց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ժամանակին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պատշաճ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որակով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կատարումը.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բ) քարտուղարին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ներկայացնում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աշխատանքային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ծրագրերը, անհրաժեշտության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դեպքում, բաժնի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լիազորությունների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սահմաններում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նախապատրաստում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առաջարկություններ, տեղեկանքներ, հաշվետվություններ, զեկուցագրեր, միջնորդագրեր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</w:t>
      </w:r>
      <w:r w:rsidR="00402948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գրություններ.</w:t>
      </w:r>
    </w:p>
    <w:p w:rsidR="00FB3C45" w:rsidRPr="00A54467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գ) անհրաժեշտության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դեպքում՝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ղեկավարի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 (կամ) քարտուղարի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համաձայնությամբ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հանձնարարությամբ, մասնակցում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համապատասխան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տեղական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ինքնակառավարման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մարմինների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կազմակերպությունների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կողմից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կազմակերպվող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քննարկումներին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այլ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միջոցառումներին, այդ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մարմիններից, պաշտոնատար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անձանցից, կազմակերպություններից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ստանալով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բաժնի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առջև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դրված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խնդիրների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գործառույթների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իրականացման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հետ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կապված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անհրաժեշտ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տեղեկատվություն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և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նյութեր.</w:t>
      </w:r>
    </w:p>
    <w:p w:rsidR="00A54467" w:rsidRPr="00A54467" w:rsidRDefault="00A54467" w:rsidP="00A54467">
      <w:pPr>
        <w:ind w:firstLine="567"/>
        <w:jc w:val="both"/>
        <w:rPr>
          <w:rFonts w:ascii="Arial LatArm" w:hAnsi="Arial LatArm"/>
          <w:sz w:val="20"/>
          <w:lang w:val="hy-AM"/>
        </w:rPr>
      </w:pPr>
      <w:r w:rsidRPr="00A54467">
        <w:rPr>
          <w:rFonts w:ascii="Sylfaen" w:hAnsi="Sylfaen"/>
          <w:sz w:val="20"/>
          <w:lang w:val="hy-AM"/>
        </w:rPr>
        <w:t>դ</w:t>
      </w:r>
      <w:r w:rsidRPr="00373D1D">
        <w:rPr>
          <w:rFonts w:ascii="Arial LatArm" w:hAnsi="Arial LatArm"/>
          <w:sz w:val="20"/>
          <w:lang w:val="hy-AM"/>
        </w:rPr>
        <w:t xml:space="preserve">) </w:t>
      </w:r>
      <w:r w:rsidRPr="00A54467">
        <w:rPr>
          <w:rFonts w:ascii="Arial LatArm" w:hAnsi="Arial LatArm"/>
          <w:sz w:val="20"/>
          <w:lang w:val="hy-AM"/>
        </w:rPr>
        <w:t xml:space="preserve">ëïáñ³·ñáõÙ ¿ Çñ ÏáÕÙÇó å³ïñ³ëïíáÕ ÷³ëï³ÃÕÃ»ñÁ. </w:t>
      </w:r>
    </w:p>
    <w:p w:rsidR="00A54467" w:rsidRPr="00A54467" w:rsidRDefault="00A54467" w:rsidP="00A54467">
      <w:pPr>
        <w:rPr>
          <w:rFonts w:ascii="Arial LatArm" w:hAnsi="Arial LatArm"/>
          <w:sz w:val="20"/>
          <w:lang w:val="hy-AM"/>
        </w:rPr>
      </w:pPr>
      <w:r w:rsidRPr="00A54467">
        <w:rPr>
          <w:rFonts w:ascii="Arial LatArm" w:hAnsi="Arial LatArm"/>
          <w:sz w:val="20"/>
          <w:lang w:val="hy-AM"/>
        </w:rPr>
        <w:t xml:space="preserve">            </w:t>
      </w:r>
      <w:r w:rsidRPr="00A54467">
        <w:rPr>
          <w:rFonts w:ascii="Sylfaen" w:hAnsi="Sylfaen"/>
          <w:sz w:val="20"/>
          <w:lang w:val="hy-AM"/>
        </w:rPr>
        <w:t>ե</w:t>
      </w:r>
      <w:r w:rsidRPr="00373D1D">
        <w:rPr>
          <w:rFonts w:ascii="Arial LatArm" w:hAnsi="Arial LatArm"/>
          <w:sz w:val="20"/>
          <w:lang w:val="hy-AM"/>
        </w:rPr>
        <w:t>) Ï³½ÙáõÙ ¿ Ñ³Ù³ÛÝùÇ µÛáõç»Ç, ¹ñ³ÝáõÙ ³é³ç³ñÏíáÕ ÷á÷áËáõÃÛáõÝÝ»ñ</w:t>
      </w:r>
      <w:r w:rsidRPr="00A54467">
        <w:rPr>
          <w:rFonts w:ascii="Arial LatArm" w:hAnsi="Arial LatArm"/>
          <w:sz w:val="20"/>
          <w:lang w:val="hy-AM"/>
        </w:rPr>
        <w:t xml:space="preserve">Ç </w:t>
      </w:r>
      <w:r w:rsidRPr="00373D1D">
        <w:rPr>
          <w:rFonts w:ascii="Arial LatArm" w:hAnsi="Arial LatArm"/>
          <w:sz w:val="20"/>
          <w:lang w:val="hy-AM"/>
        </w:rPr>
        <w:t>Ý³Ë³·ÇÍÁ</w:t>
      </w:r>
      <w:r w:rsidRPr="00A54467">
        <w:rPr>
          <w:rFonts w:ascii="Arial LatArm" w:hAnsi="Arial LatArm"/>
          <w:sz w:val="20"/>
          <w:lang w:val="hy-AM"/>
        </w:rPr>
        <w:t>.</w:t>
      </w:r>
      <w:r w:rsidRPr="00373D1D">
        <w:rPr>
          <w:rFonts w:ascii="Arial LatArm" w:hAnsi="Arial LatArm"/>
          <w:sz w:val="20"/>
          <w:lang w:val="hy-AM"/>
        </w:rPr>
        <w:t xml:space="preserve"> </w:t>
      </w:r>
    </w:p>
    <w:p w:rsidR="00A54467" w:rsidRPr="00373D1D" w:rsidRDefault="00A54467" w:rsidP="00A54467">
      <w:pPr>
        <w:rPr>
          <w:rFonts w:ascii="Arial LatArm" w:hAnsi="Arial LatArm"/>
          <w:sz w:val="20"/>
          <w:lang w:val="hy-AM"/>
        </w:rPr>
      </w:pPr>
      <w:r>
        <w:rPr>
          <w:rFonts w:ascii="Arial LatArm" w:hAnsi="Arial LatArm"/>
          <w:sz w:val="20"/>
          <w:lang w:val="hy-AM"/>
        </w:rPr>
        <w:t xml:space="preserve">            </w:t>
      </w:r>
      <w:r w:rsidRPr="00A54467">
        <w:rPr>
          <w:rFonts w:ascii="Sylfaen" w:hAnsi="Sylfaen"/>
          <w:sz w:val="20"/>
          <w:lang w:val="hy-AM"/>
        </w:rPr>
        <w:t>զ</w:t>
      </w:r>
      <w:r w:rsidRPr="00373D1D">
        <w:rPr>
          <w:rFonts w:ascii="Arial LatArm" w:hAnsi="Arial LatArm"/>
          <w:sz w:val="20"/>
          <w:lang w:val="hy-AM"/>
        </w:rPr>
        <w:t>) ³å³ÑáíáõÙ ¿ µÛáõç»Ç Ï³ï³ñáõÙÁ, áñÇ í»ñ³µ»ñÛ³É »é³ÙëÛ³ Ñ³Õáñ¹áõÙÝ»ñ »õ ï³ñ»Ï³Ý Ñ³ßí»ïíáõÃÛáõÝ ¿ Ý»ñÏ³Û³óÝáõÙ</w:t>
      </w:r>
      <w:r w:rsidRPr="00A54467">
        <w:rPr>
          <w:rFonts w:ascii="Arial LatArm" w:hAnsi="Arial LatArm"/>
          <w:sz w:val="20"/>
          <w:lang w:val="hy-AM"/>
        </w:rPr>
        <w:t>.</w:t>
      </w:r>
      <w:r w:rsidRPr="00373D1D">
        <w:rPr>
          <w:rFonts w:ascii="Arial LatArm" w:hAnsi="Arial LatArm"/>
          <w:sz w:val="20"/>
          <w:lang w:val="hy-AM"/>
        </w:rPr>
        <w:t xml:space="preserve">  </w:t>
      </w:r>
    </w:p>
    <w:p w:rsidR="00A54467" w:rsidRPr="00373D1D" w:rsidRDefault="00A54467" w:rsidP="00A54467">
      <w:pPr>
        <w:rPr>
          <w:rFonts w:ascii="Arial LatArm" w:hAnsi="Arial LatArm"/>
          <w:sz w:val="20"/>
          <w:lang w:val="hy-AM"/>
        </w:rPr>
      </w:pPr>
      <w:r>
        <w:rPr>
          <w:rFonts w:ascii="Arial LatArm" w:hAnsi="Arial LatArm"/>
          <w:sz w:val="20"/>
          <w:lang w:val="hy-AM"/>
        </w:rPr>
        <w:t xml:space="preserve">          </w:t>
      </w:r>
      <w:r w:rsidRPr="00A54467">
        <w:rPr>
          <w:rFonts w:ascii="Sylfaen" w:hAnsi="Sylfaen"/>
          <w:sz w:val="20"/>
          <w:lang w:val="hy-AM"/>
        </w:rPr>
        <w:t xml:space="preserve"> է</w:t>
      </w:r>
      <w:r w:rsidRPr="00373D1D">
        <w:rPr>
          <w:rFonts w:ascii="Arial LatArm" w:hAnsi="Arial LatArm"/>
          <w:sz w:val="20"/>
          <w:lang w:val="hy-AM"/>
        </w:rPr>
        <w:t xml:space="preserve">) Ñ³Ù³ÛÝùÇ ÏáÕÙÇó Çñ³Ï³Ý³óíáÕ Í³é³ÛáõÃÛáõÝÝ»ñÇ ¹ÇÙ³ó Ï³ï³ñíáÕ í×³ñÝ»ñÇ ¹ñáõÛù³ã³÷»ñÇ í»ñ³µ»ñÛ³É áñáßÙ³Ý Ý³Ë³·ÇÍ ¿  Ý»ñÏ³Û³óÝáõÙ. </w:t>
      </w:r>
    </w:p>
    <w:p w:rsidR="00A54467" w:rsidRPr="00373D1D" w:rsidRDefault="00A54467" w:rsidP="00A54467">
      <w:pPr>
        <w:rPr>
          <w:rFonts w:ascii="Arial LatArm" w:hAnsi="Arial LatArm"/>
          <w:sz w:val="20"/>
          <w:lang w:val="hy-AM"/>
        </w:rPr>
      </w:pPr>
      <w:r>
        <w:rPr>
          <w:rFonts w:ascii="Arial LatArm" w:hAnsi="Arial LatArm"/>
          <w:sz w:val="20"/>
          <w:lang w:val="hy-AM"/>
        </w:rPr>
        <w:t xml:space="preserve">          </w:t>
      </w:r>
      <w:r w:rsidRPr="00A54467">
        <w:rPr>
          <w:rFonts w:ascii="Sylfaen" w:hAnsi="Sylfaen"/>
          <w:sz w:val="20"/>
          <w:lang w:val="hy-AM"/>
        </w:rPr>
        <w:t>ը</w:t>
      </w:r>
      <w:r w:rsidRPr="00373D1D">
        <w:rPr>
          <w:rFonts w:ascii="Arial LatArm" w:hAnsi="Arial LatArm"/>
          <w:sz w:val="20"/>
          <w:lang w:val="hy-AM"/>
        </w:rPr>
        <w:t xml:space="preserve">)  ³å³ÑáíáõÙ ¿ µÛáõç»Ç ÙÇçáóÝ»ñÇ Ýå³ï³Ï³ÛÇÝ û·ï³·áñÍáõÙÁ. </w:t>
      </w:r>
    </w:p>
    <w:p w:rsidR="00A54467" w:rsidRPr="00373D1D" w:rsidRDefault="00A54467" w:rsidP="00A54467">
      <w:pPr>
        <w:rPr>
          <w:rFonts w:ascii="Arial LatArm" w:hAnsi="Arial LatArm"/>
          <w:sz w:val="20"/>
          <w:lang w:val="hy-AM"/>
        </w:rPr>
      </w:pPr>
      <w:r>
        <w:rPr>
          <w:rFonts w:ascii="Arial LatArm" w:hAnsi="Arial LatArm"/>
          <w:sz w:val="20"/>
          <w:lang w:val="hy-AM"/>
        </w:rPr>
        <w:t xml:space="preserve">          </w:t>
      </w:r>
      <w:r w:rsidRPr="00A54467">
        <w:rPr>
          <w:rFonts w:ascii="Sylfaen" w:hAnsi="Sylfaen"/>
          <w:sz w:val="20"/>
          <w:lang w:val="hy-AM"/>
        </w:rPr>
        <w:t>թ</w:t>
      </w:r>
      <w:r w:rsidRPr="00373D1D">
        <w:rPr>
          <w:rFonts w:ascii="Arial LatArm" w:hAnsi="Arial LatArm"/>
          <w:sz w:val="20"/>
          <w:lang w:val="hy-AM"/>
        </w:rPr>
        <w:t xml:space="preserve">) ëïáñ³·ñáõÙ ¿ ýÇÝ³Ýë³Ï³Ý ÷³ëï³ÃÕÃ»ñÁ. </w:t>
      </w:r>
    </w:p>
    <w:p w:rsidR="00A54467" w:rsidRPr="00373D1D" w:rsidRDefault="00A54467" w:rsidP="00A54467">
      <w:pPr>
        <w:rPr>
          <w:rFonts w:ascii="Arial LatArm" w:hAnsi="Arial LatArm"/>
          <w:sz w:val="20"/>
          <w:lang w:val="hy-AM"/>
        </w:rPr>
      </w:pPr>
      <w:r>
        <w:rPr>
          <w:rFonts w:ascii="Arial LatArm" w:hAnsi="Arial LatArm"/>
          <w:sz w:val="20"/>
          <w:lang w:val="hy-AM"/>
        </w:rPr>
        <w:t xml:space="preserve">          </w:t>
      </w:r>
      <w:r w:rsidRPr="00A54467">
        <w:rPr>
          <w:rFonts w:ascii="Sylfaen" w:hAnsi="Sylfaen"/>
          <w:sz w:val="20"/>
          <w:lang w:val="hy-AM"/>
        </w:rPr>
        <w:t>ժ</w:t>
      </w:r>
      <w:r w:rsidRPr="00373D1D">
        <w:rPr>
          <w:rFonts w:ascii="Arial LatArm" w:hAnsi="Arial LatArm"/>
          <w:sz w:val="20"/>
          <w:lang w:val="hy-AM"/>
        </w:rPr>
        <w:t xml:space="preserve">) í»ñ³ÑëÏáõÙ ¿   ·áõÛù³Ñ³ñÏÇ áõ ÑáÕÇ Ñ³ñÏÇ ·³ÝÓáõÙÁ, ÇÝãå»ë Ý³¨ ï»Õ³Ï³Ý ïáõñù»ñÇ ¨ í×³ñÝ»ñÇ, Ñ³Ù³ÛÝù³ÛÇÝ ë»÷³Ï³ÝáõÃÛáõÝ Ñ³Ù³ñíáÕ ÑáÕ»ñÇ, Ñ³Ù³ÛÝùÇ ë»÷³Ï³ÝáõÃÛáõÝ Ñ³Ù³ñíáÕ ·áõÛùÇ í³ñÓ³í×³ñÝ»ñÇ ·³ÝÓáõÙÁ. </w:t>
      </w:r>
    </w:p>
    <w:p w:rsidR="00A54467" w:rsidRPr="00A54467" w:rsidRDefault="00A54467" w:rsidP="00A54467">
      <w:pPr>
        <w:rPr>
          <w:rFonts w:ascii="Arial LatArm" w:hAnsi="Arial LatArm"/>
          <w:sz w:val="20"/>
          <w:lang w:val="hy-AM"/>
        </w:rPr>
      </w:pPr>
      <w:r>
        <w:rPr>
          <w:rFonts w:ascii="Arial LatArm" w:hAnsi="Arial LatArm"/>
          <w:sz w:val="20"/>
          <w:lang w:val="hy-AM"/>
        </w:rPr>
        <w:t xml:space="preserve">         </w:t>
      </w:r>
      <w:r w:rsidRPr="00A54467">
        <w:rPr>
          <w:rFonts w:ascii="Sylfaen" w:hAnsi="Sylfaen"/>
          <w:sz w:val="20"/>
          <w:lang w:val="hy-AM"/>
        </w:rPr>
        <w:t>ժա</w:t>
      </w:r>
      <w:r w:rsidRPr="00373D1D">
        <w:rPr>
          <w:rFonts w:ascii="Arial LatArm" w:hAnsi="Arial LatArm"/>
          <w:sz w:val="20"/>
          <w:lang w:val="hy-AM"/>
        </w:rPr>
        <w:t xml:space="preserve">) Ñ³ñÏ»ñÁ ¨ ûñ»Ýùáí ë³ÑÙ³Ýí³Í í×³ñáõÙÝ»ñÁ ãí×³ñáÕ ³ÝÓ³Ýó ÝÏ³ïÙ³Ùµ ûñ»Ýùáí ë³ÑÙ³Ýí³Í Ï³ñ·áí Ñ³Ù³å³ï³ëË³Ý ÙÇçáóÝ»ñ ÏÇñ³é»Éáõ ³é³ç³ñÏáõÃÛáõÝ ¿ Ý»ñÏ³Û³óÝáõÙ. </w:t>
      </w:r>
    </w:p>
    <w:p w:rsidR="00A54467" w:rsidRPr="00373D1D" w:rsidRDefault="00A54467" w:rsidP="00A54467">
      <w:pPr>
        <w:widowControl w:val="0"/>
        <w:jc w:val="both"/>
        <w:rPr>
          <w:rFonts w:ascii="Arial LatArm" w:hAnsi="Arial LatArm" w:cs="Arial Armenian"/>
          <w:sz w:val="20"/>
          <w:lang w:val="fr-FR"/>
        </w:rPr>
      </w:pPr>
      <w:r>
        <w:rPr>
          <w:rFonts w:ascii="Arial LatArm" w:hAnsi="Arial LatArm" w:cs="Arial Armenian"/>
          <w:sz w:val="20"/>
          <w:lang w:val="fr-FR"/>
        </w:rPr>
        <w:t xml:space="preserve">         </w:t>
      </w:r>
      <w:r>
        <w:rPr>
          <w:rFonts w:ascii="Sylfaen" w:hAnsi="Sylfaen" w:cs="Arial Armenian"/>
          <w:sz w:val="20"/>
          <w:lang w:val="fr-FR"/>
        </w:rPr>
        <w:t>ժբ</w:t>
      </w:r>
      <w:r w:rsidRPr="00373D1D">
        <w:rPr>
          <w:rFonts w:ascii="Arial LatArm" w:hAnsi="Arial LatArm" w:cs="Arial Armenian"/>
          <w:sz w:val="20"/>
          <w:lang w:val="fr-FR"/>
        </w:rPr>
        <w:t>)  Ï³½ÙáõÙ ¿  ³åñ³ÝùÝ»ñÇ, ³ßË³ï³ÝùÝ»ñÇ ¨ Í³é³ÛáõÃÛáõÝÝ»ñÇ ·ÝÙ³Ý å³ÛÙ³Ý³·ñ»ñÇ Ý³Ë³·Í»ñÁ.</w:t>
      </w:r>
    </w:p>
    <w:p w:rsidR="00A54467" w:rsidRPr="00373D1D" w:rsidRDefault="00A54467" w:rsidP="00A54467">
      <w:pPr>
        <w:jc w:val="both"/>
        <w:rPr>
          <w:rFonts w:ascii="Arial LatArm" w:hAnsi="Arial LatArm"/>
          <w:sz w:val="20"/>
          <w:lang w:val="hy-AM"/>
        </w:rPr>
      </w:pPr>
      <w:r w:rsidRPr="00373D1D">
        <w:rPr>
          <w:rFonts w:ascii="Arial LatArm" w:hAnsi="Arial LatArm"/>
          <w:sz w:val="20"/>
          <w:lang w:val="hy-AM"/>
        </w:rPr>
        <w:t xml:space="preserve">         1</w:t>
      </w:r>
      <w:r w:rsidRPr="00373D1D">
        <w:rPr>
          <w:rFonts w:ascii="Arial LatArm" w:hAnsi="Arial LatArm"/>
          <w:sz w:val="20"/>
          <w:lang w:val="fr-FR"/>
        </w:rPr>
        <w:t>6</w:t>
      </w:r>
      <w:r w:rsidRPr="00373D1D">
        <w:rPr>
          <w:rFonts w:ascii="Arial LatArm" w:hAnsi="Arial LatArm"/>
          <w:sz w:val="20"/>
          <w:lang w:val="hy-AM"/>
        </w:rPr>
        <w:t xml:space="preserve">) Ï³ñáÕ ¿ Ñ³Ý¹Çë³Ý³É </w:t>
      </w:r>
      <w:r w:rsidRPr="00A54467">
        <w:rPr>
          <w:rFonts w:ascii="Sylfaen" w:hAnsi="Sylfaen"/>
          <w:sz w:val="20"/>
          <w:lang w:val="hy-AM"/>
        </w:rPr>
        <w:t>համայն</w:t>
      </w:r>
      <w:r w:rsidRPr="00373D1D">
        <w:rPr>
          <w:rFonts w:ascii="Arial LatArm" w:hAnsi="Arial LatArm"/>
          <w:sz w:val="20"/>
          <w:lang w:val="hy-AM"/>
        </w:rPr>
        <w:t>ù³å»ï³ñ³ÝáõÙ ëï»ÕÍí³Í Ñ³ÝÓÝ³ÅáÕáíÇ ³Ý¹³Ù ¨ Çñ³Ï³Ý³óÝ»É Ñ³Ù³å³ï³ëË³Ý ÉÇ³½áñáõÃÛáõÝÝ»ñ.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ժգ</w:t>
      </w:r>
      <w:r w:rsidR="00FB3C45" w:rsidRPr="008F4343">
        <w:rPr>
          <w:rFonts w:ascii="GHEA Grapalat" w:hAnsi="GHEA Grapalat" w:cs="Sylfaen"/>
          <w:lang w:val="hy-AM"/>
        </w:rPr>
        <w:t>) ապահովում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բաժնի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համագործակցված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աշխատանքը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աշխատակազմի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մյուս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բաժինների, բյուջետային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հիմնարկների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և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ՀՈԱԿ-ների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հետ: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ժդ</w:t>
      </w:r>
      <w:r w:rsidR="00FB3C45" w:rsidRPr="008F4343">
        <w:rPr>
          <w:rFonts w:ascii="GHEA Grapalat" w:hAnsi="GHEA Grapalat" w:cs="Sylfaen"/>
          <w:lang w:val="hy-AM"/>
        </w:rPr>
        <w:t>) կազմում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բաժնի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աշխատակիցների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հերթական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արձակուրդների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գրաֆիկը.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ժե</w:t>
      </w:r>
      <w:r w:rsidR="00FB3C45" w:rsidRPr="008F4343">
        <w:rPr>
          <w:rFonts w:ascii="GHEA Grapalat" w:hAnsi="GHEA Grapalat" w:cs="Sylfaen"/>
          <w:lang w:val="hy-AM"/>
        </w:rPr>
        <w:t>) համայնքի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ղեկավարի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աշխատակազմի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քարտուղարի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հանձնարարությամբ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կազմում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համայնքի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բյուջեի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նախագիծը, մասնակցում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ավագանու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նիստերին, տալիս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համապատասխան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պարզաբանումներ.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ժզ</w:t>
      </w:r>
      <w:r w:rsidR="00FB3C45" w:rsidRPr="008F4343">
        <w:rPr>
          <w:rFonts w:ascii="GHEA Grapalat" w:hAnsi="GHEA Grapalat" w:cs="Sylfaen"/>
          <w:lang w:val="hy-AM"/>
        </w:rPr>
        <w:t>) համայնքի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ղեկավարի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գիտությամբ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կազմակերպում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համայնքի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արտաքին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աուդիտի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անցկացում.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ժէ</w:t>
      </w:r>
      <w:r w:rsidR="00FB3C45" w:rsidRPr="008F4343">
        <w:rPr>
          <w:rFonts w:ascii="GHEA Grapalat" w:hAnsi="GHEA Grapalat" w:cs="Sylfaen"/>
          <w:lang w:val="hy-AM"/>
        </w:rPr>
        <w:t>) կազմում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ավագանու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նիստերում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բաժնի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գործառույթներից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բխող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քննարկվող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հարցերի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նախագծերը.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ժը</w:t>
      </w:r>
      <w:r w:rsidR="00FB3C45" w:rsidRPr="008F4343">
        <w:rPr>
          <w:rFonts w:ascii="GHEA Grapalat" w:hAnsi="GHEA Grapalat" w:cs="Sylfaen"/>
          <w:lang w:val="hy-AM"/>
        </w:rPr>
        <w:t>) ստորագրում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իր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և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բաժնի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անունից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պատրաստվող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փաստաթղթերը.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ժթ</w:t>
      </w:r>
      <w:r w:rsidR="00FB3C45" w:rsidRPr="008F4343">
        <w:rPr>
          <w:rFonts w:ascii="GHEA Grapalat" w:hAnsi="GHEA Grapalat" w:cs="Sylfaen"/>
          <w:lang w:val="hy-AM"/>
        </w:rPr>
        <w:t>)համայնքի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ղեկավարի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և (կամ) քարտուղարի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հանձնարարությամբ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ապահովում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իրավական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ակտերի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նախագծերի, ծրագրային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փաստաթղթերի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մշակումը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և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նյութերի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փորձաքննությունը.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ի</w:t>
      </w:r>
      <w:r w:rsidR="00FB3C45" w:rsidRPr="008F4343">
        <w:rPr>
          <w:rFonts w:ascii="GHEA Grapalat" w:hAnsi="GHEA Grapalat" w:cs="Sylfaen"/>
          <w:lang w:val="hy-AM"/>
        </w:rPr>
        <w:t>) քարտուղարին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ներկայացնում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առաջարկություններ` բաժնի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համայնքային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ծառայողներին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Հայաստանի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Հանրապետության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օրենսդրությամբ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սահմանված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կարգով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ատեստավորելու, վերապատրաստելու, խրախուսելու, կարգապահական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տույժի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ենթարկելու</w:t>
      </w:r>
      <w:r w:rsidR="00A94D8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վերաբերյալ, ինչպես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նաև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ատեստավորումից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առնվազն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երկու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շաբաթ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առաջ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ներկայացնում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բաժնի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համայնքային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ծառայողների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ծառայողական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բնութագրերը.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lastRenderedPageBreak/>
        <w:t>իա</w:t>
      </w:r>
      <w:r w:rsidR="00FB3C45" w:rsidRPr="008F4343">
        <w:rPr>
          <w:rFonts w:ascii="GHEA Grapalat" w:hAnsi="GHEA Grapalat" w:cs="Sylfaen"/>
          <w:lang w:val="hy-AM"/>
        </w:rPr>
        <w:t>) կազմակերպում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քաղաքացիների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դիմում-բողոքների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սահմանված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կարգով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քննարկումը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և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արդյունքները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ներկայացնում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աշխատակազմի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քարտուղարին.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իբ</w:t>
      </w:r>
      <w:r w:rsidR="00FB3C45" w:rsidRPr="008F4343">
        <w:rPr>
          <w:rFonts w:ascii="GHEA Grapalat" w:hAnsi="GHEA Grapalat" w:cs="Sylfaen"/>
          <w:lang w:val="hy-AM"/>
        </w:rPr>
        <w:t>) աշխատակազմի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քարտուղարի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հանձնարարությամբ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կազմակերպում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խորհրդակցություններ, հանդիպումներ, ապահովում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այդ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խորհրդակցությունների, հանդիպումների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արձանագրությունների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կազմումը: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իգ</w:t>
      </w:r>
      <w:r w:rsidR="00FB3C45" w:rsidRPr="008F4343">
        <w:rPr>
          <w:rFonts w:ascii="GHEA Grapalat" w:hAnsi="GHEA Grapalat" w:cs="Sylfaen"/>
          <w:lang w:val="hy-AM"/>
        </w:rPr>
        <w:t>) իրականացնում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սույն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պաշտոնի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անձնագրով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սահմանված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այլ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 xml:space="preserve">լիազորություններ.  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իդ</w:t>
      </w:r>
      <w:r w:rsidR="00FB3C45" w:rsidRPr="008F4343">
        <w:rPr>
          <w:rFonts w:ascii="GHEA Grapalat" w:hAnsi="GHEA Grapalat" w:cs="Sylfaen"/>
          <w:lang w:val="hy-AM"/>
        </w:rPr>
        <w:t>) աշխատակազմի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քարտուղարի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հաստատմանն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ներկայացնում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բաժնի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աշխատանքային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ծրագրերը.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իե</w:t>
      </w:r>
      <w:r w:rsidR="00FB3C45" w:rsidRPr="008F4343">
        <w:rPr>
          <w:rFonts w:ascii="GHEA Grapalat" w:hAnsi="GHEA Grapalat" w:cs="Sylfaen"/>
          <w:lang w:val="hy-AM"/>
        </w:rPr>
        <w:t>) ըստ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անհրաժեշտության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ներկայացնում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համապատասխան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զեկուցումներ` իր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կառուցվածքային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ստորաբաժանմանը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առնչվող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հարցերի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վերաբերյալ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համապատասխան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մարմիններում, ինչպես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նաև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պաշտոնատար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անձանց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կողմից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կատարվող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աշխատանքների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վիճակի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մասին.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իզ</w:t>
      </w:r>
      <w:r w:rsidR="00FB3C45" w:rsidRPr="008F4343">
        <w:rPr>
          <w:rFonts w:ascii="GHEA Grapalat" w:hAnsi="GHEA Grapalat" w:cs="Sylfaen"/>
          <w:lang w:val="hy-AM"/>
        </w:rPr>
        <w:t>) օժանդակում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իր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կառուցվածքային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ստորաբաժանման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ավելի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ցածր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պաշտոն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զբաղեցնող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համայնքային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ծառայողների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աշխատանքներին.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իէ</w:t>
      </w:r>
      <w:r w:rsidR="00FB3C45" w:rsidRPr="008F4343">
        <w:rPr>
          <w:rFonts w:ascii="GHEA Grapalat" w:hAnsi="GHEA Grapalat" w:cs="Sylfaen"/>
          <w:lang w:val="hy-AM"/>
        </w:rPr>
        <w:t>) իրականացնում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սույն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պաշտոնի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անձնագրով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չսահմանված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այլ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լիազորություններ.</w:t>
      </w:r>
    </w:p>
    <w:p w:rsidR="00FB3C45" w:rsidRPr="008F4343" w:rsidRDefault="00A54467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իը</w:t>
      </w:r>
      <w:r w:rsidR="00FB3C45" w:rsidRPr="008F4343">
        <w:rPr>
          <w:rFonts w:ascii="GHEA Grapalat" w:hAnsi="GHEA Grapalat" w:cs="Sylfaen"/>
          <w:lang w:val="hy-AM"/>
        </w:rPr>
        <w:t>) ունի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օրենքով, այլ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իրավական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ակտերով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նախատեսված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այլ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իրավունքներ (սոցիալական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երաշխիքներ) և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կրում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այդ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ակտերով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նախատեսված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այլ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="00FB3C45" w:rsidRPr="008F4343">
        <w:rPr>
          <w:rFonts w:ascii="GHEA Grapalat" w:hAnsi="GHEA Grapalat" w:cs="Sylfaen"/>
          <w:lang w:val="hy-AM"/>
        </w:rPr>
        <w:t>պարտականություններ (սահմանափակումներ)</w:t>
      </w:r>
    </w:p>
    <w:p w:rsidR="00BA14B5" w:rsidRPr="008F4343" w:rsidRDefault="00A54467" w:rsidP="00BA14B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իթ</w:t>
      </w:r>
      <w:r w:rsidR="00BA14B5" w:rsidRPr="008F4343">
        <w:rPr>
          <w:rFonts w:ascii="GHEA Grapalat" w:hAnsi="GHEA Grapalat" w:cs="Sylfaen"/>
          <w:lang w:val="hy-AM"/>
        </w:rPr>
        <w:t>)Համայնքի ոչ առևտրային կազմակերպությունների նախահաշիվների կազմում և փոփոխությունների տրամադրում:</w:t>
      </w:r>
    </w:p>
    <w:p w:rsidR="00482BC9" w:rsidRPr="008F4343" w:rsidRDefault="00A54467" w:rsidP="00482BC9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54467">
        <w:rPr>
          <w:rFonts w:ascii="GHEA Grapalat" w:hAnsi="GHEA Grapalat" w:cs="Sylfaen"/>
          <w:lang w:val="hy-AM"/>
        </w:rPr>
        <w:t>լ</w:t>
      </w:r>
      <w:r w:rsidR="00482BC9" w:rsidRPr="008F4343">
        <w:rPr>
          <w:rFonts w:ascii="GHEA Grapalat" w:hAnsi="GHEA Grapalat" w:cs="Sylfaen"/>
          <w:lang w:val="hy-AM"/>
        </w:rPr>
        <w:t>) Բյուջեի կազմում, բյուջեի փոփոխությունների նախագծերի կազմում և ներկայացում ավագանու նիստին:</w:t>
      </w:r>
    </w:p>
    <w:p w:rsidR="00BA14B5" w:rsidRPr="008F4343" w:rsidRDefault="00BA14B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8.ՀԱՄԱՅՆՔԱՅԻՆ</w:t>
      </w:r>
      <w:r w:rsidR="002D1DF4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ԾԱՌԱՅՈՒԹՅԱՆ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8F4343">
        <w:rPr>
          <w:rFonts w:ascii="GHEA Grapalat" w:hAnsi="GHEA Grapalat" w:cs="Sylfaen"/>
          <w:b/>
          <w:lang w:val="hy-AM"/>
        </w:rPr>
        <w:t>ԴԱՍԱՅԻՆ</w:t>
      </w:r>
      <w:r w:rsidR="002D1DF4" w:rsidRPr="008F4343">
        <w:rPr>
          <w:rFonts w:ascii="GHEA Grapalat" w:hAnsi="GHEA Grapalat" w:cs="Sylfaen"/>
          <w:b/>
          <w:lang w:val="hy-AM"/>
        </w:rPr>
        <w:t xml:space="preserve"> </w:t>
      </w:r>
      <w:r w:rsidRPr="008F4343">
        <w:rPr>
          <w:rFonts w:ascii="GHEA Grapalat" w:hAnsi="GHEA Grapalat" w:cs="Sylfaen"/>
          <w:b/>
          <w:lang w:val="hy-AM"/>
        </w:rPr>
        <w:t>ԱՍՏԻՃԱՆԸ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F4343">
        <w:rPr>
          <w:rFonts w:ascii="GHEA Grapalat" w:hAnsi="GHEA Grapalat" w:cs="Sylfaen"/>
          <w:lang w:val="hy-AM"/>
        </w:rPr>
        <w:t>1</w:t>
      </w:r>
      <w:r w:rsidR="003C56A0" w:rsidRPr="008F4343">
        <w:rPr>
          <w:rFonts w:ascii="GHEA Grapalat" w:hAnsi="GHEA Grapalat" w:cs="Sylfaen"/>
          <w:lang w:val="hy-AM"/>
        </w:rPr>
        <w:t>2</w:t>
      </w:r>
      <w:r w:rsidRPr="008F4343">
        <w:rPr>
          <w:rFonts w:ascii="GHEA Grapalat" w:hAnsi="GHEA Grapalat" w:cs="Sylfaen"/>
          <w:lang w:val="hy-AM"/>
        </w:rPr>
        <w:t>. Բաժնի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պետին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օրենքով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սահմանված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կարգով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շնորհվում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է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Հայաստանի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Հանրապետության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համայնքային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ծառայության 1-ին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դասի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առաջատար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ծառայողի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դասային</w:t>
      </w:r>
      <w:r w:rsidR="002D1DF4" w:rsidRPr="008F4343">
        <w:rPr>
          <w:rFonts w:ascii="GHEA Grapalat" w:hAnsi="GHEA Grapalat" w:cs="Sylfaen"/>
          <w:lang w:val="hy-AM"/>
        </w:rPr>
        <w:t xml:space="preserve"> </w:t>
      </w:r>
      <w:r w:rsidRPr="008F4343">
        <w:rPr>
          <w:rFonts w:ascii="GHEA Grapalat" w:hAnsi="GHEA Grapalat" w:cs="Sylfaen"/>
          <w:lang w:val="hy-AM"/>
        </w:rPr>
        <w:t>աստիճան:</w:t>
      </w:r>
    </w:p>
    <w:p w:rsidR="00FB3C45" w:rsidRPr="008F4343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731E63" w:rsidRPr="008F4343" w:rsidRDefault="00731E63" w:rsidP="00FB3C45">
      <w:pPr>
        <w:jc w:val="both"/>
        <w:rPr>
          <w:rFonts w:ascii="GHEA Grapalat" w:hAnsi="GHEA Grapalat"/>
          <w:lang w:val="hy-AM"/>
        </w:rPr>
      </w:pPr>
    </w:p>
    <w:sectPr w:rsidR="00731E63" w:rsidRPr="008F4343" w:rsidSect="00482478">
      <w:pgSz w:w="12240" w:h="15840"/>
      <w:pgMar w:top="450" w:right="540" w:bottom="180" w:left="1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E134A"/>
    <w:multiLevelType w:val="hybridMultilevel"/>
    <w:tmpl w:val="37563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24F5"/>
    <w:rsid w:val="00014D41"/>
    <w:rsid w:val="0002361B"/>
    <w:rsid w:val="000343C1"/>
    <w:rsid w:val="00040623"/>
    <w:rsid w:val="000724F5"/>
    <w:rsid w:val="000A3025"/>
    <w:rsid w:val="000D005F"/>
    <w:rsid w:val="0011350A"/>
    <w:rsid w:val="00202FC3"/>
    <w:rsid w:val="00237BC8"/>
    <w:rsid w:val="002D1DF4"/>
    <w:rsid w:val="0033428C"/>
    <w:rsid w:val="00366BF5"/>
    <w:rsid w:val="003C56A0"/>
    <w:rsid w:val="00402948"/>
    <w:rsid w:val="00452952"/>
    <w:rsid w:val="00482478"/>
    <w:rsid w:val="00482BC9"/>
    <w:rsid w:val="00525FE5"/>
    <w:rsid w:val="005B4D9C"/>
    <w:rsid w:val="005D6B8D"/>
    <w:rsid w:val="005D7AFD"/>
    <w:rsid w:val="00616584"/>
    <w:rsid w:val="00686F19"/>
    <w:rsid w:val="006A5161"/>
    <w:rsid w:val="006B30CB"/>
    <w:rsid w:val="006D2E9A"/>
    <w:rsid w:val="006F7A20"/>
    <w:rsid w:val="00701A33"/>
    <w:rsid w:val="00705D89"/>
    <w:rsid w:val="00712E63"/>
    <w:rsid w:val="00731E63"/>
    <w:rsid w:val="007928D9"/>
    <w:rsid w:val="007A58BB"/>
    <w:rsid w:val="008147E2"/>
    <w:rsid w:val="008E7F5E"/>
    <w:rsid w:val="008F4343"/>
    <w:rsid w:val="009D7669"/>
    <w:rsid w:val="00A136B3"/>
    <w:rsid w:val="00A314E6"/>
    <w:rsid w:val="00A54467"/>
    <w:rsid w:val="00A94D84"/>
    <w:rsid w:val="00BA1025"/>
    <w:rsid w:val="00BA14B5"/>
    <w:rsid w:val="00CD6E79"/>
    <w:rsid w:val="00D462DF"/>
    <w:rsid w:val="00D74C50"/>
    <w:rsid w:val="00DA1BCF"/>
    <w:rsid w:val="00DE51CF"/>
    <w:rsid w:val="00E643C1"/>
    <w:rsid w:val="00EE36BC"/>
    <w:rsid w:val="00F136C5"/>
    <w:rsid w:val="00F231E4"/>
    <w:rsid w:val="00F60EB6"/>
    <w:rsid w:val="00FB3C45"/>
    <w:rsid w:val="00FB486D"/>
    <w:rsid w:val="00FF0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F07FD"/>
    <w:rPr>
      <w:i/>
      <w:iCs/>
    </w:rPr>
  </w:style>
  <w:style w:type="paragraph" w:styleId="a4">
    <w:name w:val="Title"/>
    <w:basedOn w:val="a"/>
    <w:link w:val="a5"/>
    <w:qFormat/>
    <w:rsid w:val="00482478"/>
    <w:pPr>
      <w:spacing w:after="0" w:line="240" w:lineRule="auto"/>
      <w:jc w:val="center"/>
    </w:pPr>
    <w:rPr>
      <w:rFonts w:ascii="Agg_Book2" w:eastAsia="Times New Roman" w:hAnsi="Agg_Book2" w:cs="Times New Roman"/>
      <w:sz w:val="32"/>
      <w:szCs w:val="24"/>
      <w:lang w:val="en-US"/>
    </w:rPr>
  </w:style>
  <w:style w:type="character" w:customStyle="1" w:styleId="a5">
    <w:name w:val="Название Знак"/>
    <w:basedOn w:val="a0"/>
    <w:link w:val="a4"/>
    <w:rsid w:val="00482478"/>
    <w:rPr>
      <w:rFonts w:ascii="Agg_Book2" w:eastAsia="Times New Roman" w:hAnsi="Agg_Book2" w:cs="Times New Roman"/>
      <w:sz w:val="32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8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247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12E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E5F61-8A83-43EC-A0B2-FCE70C05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Iravaban</cp:lastModifiedBy>
  <cp:revision>44</cp:revision>
  <cp:lastPrinted>2022-02-18T13:25:00Z</cp:lastPrinted>
  <dcterms:created xsi:type="dcterms:W3CDTF">2017-12-04T07:56:00Z</dcterms:created>
  <dcterms:modified xsi:type="dcterms:W3CDTF">2022-02-18T13:25:00Z</dcterms:modified>
</cp:coreProperties>
</file>